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6A78" w:rsidRDefault="00DB74F9" w:rsidP="00B12F04">
      <w:pPr>
        <w:autoSpaceDE w:val="0"/>
        <w:autoSpaceDN w:val="0"/>
        <w:adjustRightInd w:val="0"/>
        <w:spacing w:after="0" w:line="240" w:lineRule="auto"/>
        <w:rPr>
          <w:rFonts w:ascii="MyriadPro-Semibold" w:hAnsi="MyriadPro-Semibold" w:cs="MyriadPro-Semibold"/>
          <w:b/>
          <w:sz w:val="19"/>
          <w:szCs w:val="19"/>
        </w:rPr>
      </w:pPr>
      <w:r w:rsidRPr="00F033BA">
        <w:rPr>
          <w:noProof/>
          <w:lang w:eastAsia="es-CL"/>
        </w:rPr>
        <w:drawing>
          <wp:inline distT="0" distB="0" distL="0" distR="0" wp14:anchorId="26043CA9" wp14:editId="0B97E78E">
            <wp:extent cx="5472546" cy="729426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riba2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439" cy="732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A78" w:rsidRDefault="000C6A78" w:rsidP="00B12F04">
      <w:pPr>
        <w:autoSpaceDE w:val="0"/>
        <w:autoSpaceDN w:val="0"/>
        <w:adjustRightInd w:val="0"/>
        <w:spacing w:after="0" w:line="240" w:lineRule="auto"/>
        <w:rPr>
          <w:rFonts w:ascii="MyriadPro-Semibold" w:hAnsi="MyriadPro-Semibold" w:cs="MyriadPro-Semibold"/>
          <w:b/>
          <w:sz w:val="19"/>
          <w:szCs w:val="19"/>
        </w:rPr>
      </w:pPr>
    </w:p>
    <w:p w:rsidR="000C6A78" w:rsidRDefault="000C6A78" w:rsidP="00B12F04">
      <w:pPr>
        <w:autoSpaceDE w:val="0"/>
        <w:autoSpaceDN w:val="0"/>
        <w:adjustRightInd w:val="0"/>
        <w:spacing w:after="0" w:line="240" w:lineRule="auto"/>
        <w:rPr>
          <w:rFonts w:ascii="MyriadPro-Semibold" w:hAnsi="MyriadPro-Semibold" w:cs="MyriadPro-Semibold"/>
          <w:b/>
          <w:sz w:val="19"/>
          <w:szCs w:val="19"/>
        </w:rPr>
      </w:pPr>
    </w:p>
    <w:p w:rsidR="00801018" w:rsidRDefault="00801018" w:rsidP="00B12F04">
      <w:pPr>
        <w:autoSpaceDE w:val="0"/>
        <w:autoSpaceDN w:val="0"/>
        <w:adjustRightInd w:val="0"/>
        <w:spacing w:after="0" w:line="240" w:lineRule="auto"/>
        <w:rPr>
          <w:rFonts w:ascii="MyriadPro-Semibold" w:hAnsi="MyriadPro-Semibold" w:cs="MyriadPro-Semibold"/>
          <w:b/>
          <w:sz w:val="19"/>
          <w:szCs w:val="19"/>
        </w:rPr>
      </w:pPr>
    </w:p>
    <w:p w:rsidR="00801018" w:rsidRDefault="00801018" w:rsidP="00801018">
      <w:pPr>
        <w:pStyle w:val="Sinespaciado"/>
        <w:jc w:val="center"/>
        <w:rPr>
          <w:b/>
          <w:color w:val="323E4F" w:themeColor="text2" w:themeShade="BF"/>
          <w:sz w:val="52"/>
          <w:szCs w:val="52"/>
          <w:lang w:val="es-ES"/>
        </w:rPr>
      </w:pPr>
      <w:r>
        <w:rPr>
          <w:b/>
          <w:color w:val="323E4F" w:themeColor="text2" w:themeShade="BF"/>
          <w:sz w:val="52"/>
          <w:szCs w:val="52"/>
          <w:lang w:val="es-ES"/>
        </w:rPr>
        <w:t>Novedades Zig-Zag Editorial</w:t>
      </w:r>
    </w:p>
    <w:p w:rsidR="00801018" w:rsidRDefault="00801018" w:rsidP="00B12F04">
      <w:pPr>
        <w:autoSpaceDE w:val="0"/>
        <w:autoSpaceDN w:val="0"/>
        <w:adjustRightInd w:val="0"/>
        <w:spacing w:after="0" w:line="240" w:lineRule="auto"/>
        <w:rPr>
          <w:rFonts w:ascii="MyriadPro-Semibold" w:hAnsi="MyriadPro-Semibold" w:cs="MyriadPro-Semibold"/>
          <w:b/>
          <w:sz w:val="19"/>
          <w:szCs w:val="19"/>
        </w:rPr>
      </w:pPr>
    </w:p>
    <w:p w:rsidR="00801018" w:rsidRDefault="00801018" w:rsidP="00B12F04">
      <w:pPr>
        <w:autoSpaceDE w:val="0"/>
        <w:autoSpaceDN w:val="0"/>
        <w:adjustRightInd w:val="0"/>
        <w:spacing w:after="0" w:line="240" w:lineRule="auto"/>
        <w:rPr>
          <w:rFonts w:ascii="MyriadPro-Semibold" w:hAnsi="MyriadPro-Semibold" w:cs="MyriadPro-Semibold"/>
          <w:b/>
          <w:sz w:val="19"/>
          <w:szCs w:val="19"/>
        </w:rPr>
      </w:pPr>
    </w:p>
    <w:p w:rsidR="00B12F04" w:rsidRPr="001A61AF" w:rsidRDefault="00801018" w:rsidP="00B12F04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4"/>
          <w:szCs w:val="24"/>
        </w:rPr>
      </w:pPr>
      <w:r w:rsidRPr="001A61AF">
        <w:rPr>
          <w:rFonts w:cstheme="minorHAnsi"/>
          <w:noProof/>
          <w:sz w:val="24"/>
          <w:szCs w:val="24"/>
          <w:lang w:eastAsia="es-C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-1270</wp:posOffset>
            </wp:positionV>
            <wp:extent cx="1572937" cy="2257425"/>
            <wp:effectExtent l="0" t="0" r="8255" b="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2937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6A78" w:rsidRPr="001A61AF">
        <w:rPr>
          <w:rFonts w:cstheme="minorHAnsi"/>
          <w:b/>
          <w:sz w:val="24"/>
          <w:szCs w:val="24"/>
        </w:rPr>
        <w:t>Bienvenido a casa, Castor!</w:t>
      </w:r>
    </w:p>
    <w:p w:rsidR="000C6A78" w:rsidRPr="001A61AF" w:rsidRDefault="000C6A78" w:rsidP="000C6A78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Autor:</w:t>
      </w:r>
      <w:r w:rsidR="00801018" w:rsidRPr="001A61AF">
        <w:rPr>
          <w:rFonts w:cstheme="minorHAnsi"/>
          <w:sz w:val="24"/>
          <w:szCs w:val="24"/>
        </w:rPr>
        <w:t xml:space="preserve"> Magnus </w:t>
      </w:r>
      <w:proofErr w:type="spellStart"/>
      <w:r w:rsidR="00801018" w:rsidRPr="001A61AF">
        <w:rPr>
          <w:rFonts w:cstheme="minorHAnsi"/>
          <w:sz w:val="24"/>
          <w:szCs w:val="24"/>
        </w:rPr>
        <w:t>Weightman</w:t>
      </w:r>
      <w:proofErr w:type="spellEnd"/>
    </w:p>
    <w:p w:rsidR="00B12F04" w:rsidRPr="001A61AF" w:rsidRDefault="00B12F04" w:rsidP="000C6A78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Nº de páginas: 40</w:t>
      </w:r>
    </w:p>
    <w:p w:rsidR="000C6A78" w:rsidRPr="001A61AF" w:rsidRDefault="00B12F04" w:rsidP="000C6A78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 xml:space="preserve">Formato: 21 x 29 cm; </w:t>
      </w:r>
    </w:p>
    <w:p w:rsidR="00B12F04" w:rsidRPr="001A61AF" w:rsidRDefault="000C6A78" w:rsidP="000C6A78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Encuadernación: T</w:t>
      </w:r>
      <w:r w:rsidR="00B12F04" w:rsidRPr="001A61AF">
        <w:rPr>
          <w:rFonts w:cstheme="minorHAnsi"/>
          <w:sz w:val="24"/>
          <w:szCs w:val="24"/>
        </w:rPr>
        <w:t>apa dura</w:t>
      </w:r>
    </w:p>
    <w:p w:rsidR="00B12F04" w:rsidRPr="001A61AF" w:rsidRDefault="00B12F04" w:rsidP="000C6A78">
      <w:pPr>
        <w:autoSpaceDE w:val="0"/>
        <w:autoSpaceDN w:val="0"/>
        <w:adjustRightInd w:val="0"/>
        <w:spacing w:after="0" w:line="276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I.S.B.N.: 978-956-12-3404-8</w:t>
      </w:r>
    </w:p>
    <w:p w:rsidR="00E81E42" w:rsidRPr="001A61AF" w:rsidRDefault="00B12F04" w:rsidP="000C6A78">
      <w:pPr>
        <w:spacing w:after="0" w:line="276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Código interno: 20316</w:t>
      </w:r>
    </w:p>
    <w:p w:rsidR="009D4D77" w:rsidRPr="001A61AF" w:rsidRDefault="000C6A78" w:rsidP="000C6A78">
      <w:pPr>
        <w:spacing w:after="0" w:line="240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Precio:</w:t>
      </w:r>
      <w:r w:rsidR="00DB74F9" w:rsidRPr="001A61AF">
        <w:rPr>
          <w:rFonts w:cstheme="minorHAnsi"/>
          <w:sz w:val="24"/>
          <w:szCs w:val="24"/>
        </w:rPr>
        <w:t xml:space="preserve"> &amp;8,395 +IVA</w:t>
      </w:r>
    </w:p>
    <w:p w:rsidR="009D4D77" w:rsidRPr="001A61AF" w:rsidRDefault="009D4D77" w:rsidP="000C6A78">
      <w:pPr>
        <w:spacing w:after="0" w:line="240" w:lineRule="auto"/>
        <w:rPr>
          <w:rFonts w:cstheme="minorHAnsi"/>
          <w:sz w:val="24"/>
          <w:szCs w:val="24"/>
        </w:rPr>
      </w:pPr>
    </w:p>
    <w:p w:rsidR="009D4D77" w:rsidRPr="001A61AF" w:rsidRDefault="009D4D77" w:rsidP="000C6A78">
      <w:pPr>
        <w:spacing w:after="0" w:line="240" w:lineRule="auto"/>
        <w:rPr>
          <w:rFonts w:cstheme="minorHAnsi"/>
          <w:sz w:val="24"/>
          <w:szCs w:val="24"/>
        </w:rPr>
      </w:pPr>
    </w:p>
    <w:p w:rsidR="00397F23" w:rsidRDefault="00397F23" w:rsidP="00397F23">
      <w:pPr>
        <w:autoSpaceDE w:val="0"/>
        <w:autoSpaceDN w:val="0"/>
        <w:adjustRightInd w:val="0"/>
        <w:spacing w:after="0" w:line="240" w:lineRule="auto"/>
        <w:rPr>
          <w:rFonts w:cstheme="minorHAnsi"/>
          <w:color w:val="FFFFFF"/>
          <w:sz w:val="24"/>
          <w:szCs w:val="24"/>
        </w:rPr>
      </w:pPr>
      <w:r w:rsidRPr="001A61AF">
        <w:rPr>
          <w:rFonts w:cstheme="minorHAnsi"/>
          <w:color w:val="000000"/>
          <w:sz w:val="24"/>
          <w:szCs w:val="24"/>
        </w:rPr>
        <w:t xml:space="preserve"> </w:t>
      </w:r>
      <w:r w:rsidRPr="001A61AF">
        <w:rPr>
          <w:rFonts w:cstheme="minorHAnsi"/>
          <w:color w:val="FFFFFF"/>
          <w:sz w:val="24"/>
          <w:szCs w:val="24"/>
        </w:rPr>
        <w:t>5+</w:t>
      </w:r>
    </w:p>
    <w:p w:rsidR="001A61AF" w:rsidRPr="001A61AF" w:rsidRDefault="001A61AF" w:rsidP="00397F23">
      <w:pPr>
        <w:autoSpaceDE w:val="0"/>
        <w:autoSpaceDN w:val="0"/>
        <w:adjustRightInd w:val="0"/>
        <w:spacing w:after="0" w:line="240" w:lineRule="auto"/>
        <w:rPr>
          <w:rFonts w:cstheme="minorHAnsi"/>
          <w:color w:val="FFFFFF"/>
          <w:sz w:val="24"/>
          <w:szCs w:val="24"/>
        </w:rPr>
      </w:pPr>
    </w:p>
    <w:p w:rsidR="00397F23" w:rsidRPr="001A61AF" w:rsidRDefault="00397F23" w:rsidP="0097408F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 w:themeColor="text1"/>
          <w:sz w:val="24"/>
          <w:szCs w:val="24"/>
        </w:rPr>
      </w:pPr>
      <w:r w:rsidRPr="001A61AF">
        <w:rPr>
          <w:rFonts w:cstheme="minorHAnsi"/>
          <w:color w:val="000000" w:themeColor="text1"/>
          <w:sz w:val="24"/>
          <w:szCs w:val="24"/>
        </w:rPr>
        <w:t>Castor ha partido en busc</w:t>
      </w:r>
      <w:r w:rsidRPr="001A61AF">
        <w:rPr>
          <w:rFonts w:cstheme="minorHAnsi"/>
          <w:color w:val="000000" w:themeColor="text1"/>
          <w:sz w:val="24"/>
          <w:szCs w:val="24"/>
        </w:rPr>
        <w:t xml:space="preserve">a de aventuras, pero ha perdido </w:t>
      </w:r>
      <w:r w:rsidRPr="001A61AF">
        <w:rPr>
          <w:rFonts w:cstheme="minorHAnsi"/>
          <w:color w:val="000000" w:themeColor="text1"/>
          <w:sz w:val="24"/>
          <w:szCs w:val="24"/>
        </w:rPr>
        <w:t xml:space="preserve">el camino de regreso a </w:t>
      </w:r>
      <w:r w:rsidRPr="001A61AF">
        <w:rPr>
          <w:rFonts w:cstheme="minorHAnsi"/>
          <w:color w:val="000000" w:themeColor="text1"/>
          <w:sz w:val="24"/>
          <w:szCs w:val="24"/>
        </w:rPr>
        <w:t xml:space="preserve">casa. Su amigo Akita lo ayuda a </w:t>
      </w:r>
      <w:r w:rsidRPr="001A61AF">
        <w:rPr>
          <w:rFonts w:cstheme="minorHAnsi"/>
          <w:color w:val="000000" w:themeColor="text1"/>
          <w:sz w:val="24"/>
          <w:szCs w:val="24"/>
        </w:rPr>
        <w:t>buscarlo, pero... ¿cuál es</w:t>
      </w:r>
      <w:r w:rsidR="001A61AF" w:rsidRPr="001A61AF">
        <w:rPr>
          <w:rFonts w:cstheme="minorHAnsi"/>
          <w:color w:val="000000" w:themeColor="text1"/>
          <w:sz w:val="24"/>
          <w:szCs w:val="24"/>
        </w:rPr>
        <w:t xml:space="preserve"> su hogar? ¿Vive en ese agujero </w:t>
      </w:r>
      <w:r w:rsidRPr="001A61AF">
        <w:rPr>
          <w:rFonts w:cstheme="minorHAnsi"/>
          <w:color w:val="000000" w:themeColor="text1"/>
          <w:sz w:val="24"/>
          <w:szCs w:val="24"/>
        </w:rPr>
        <w:t>escondido debajo de un ro</w:t>
      </w:r>
      <w:r w:rsidRPr="001A61AF">
        <w:rPr>
          <w:rFonts w:cstheme="minorHAnsi"/>
          <w:color w:val="000000" w:themeColor="text1"/>
          <w:sz w:val="24"/>
          <w:szCs w:val="24"/>
        </w:rPr>
        <w:t xml:space="preserve">ble? ¿O en una gran torre hecha </w:t>
      </w:r>
      <w:r w:rsidRPr="001A61AF">
        <w:rPr>
          <w:rFonts w:cstheme="minorHAnsi"/>
          <w:color w:val="000000" w:themeColor="text1"/>
          <w:sz w:val="24"/>
          <w:szCs w:val="24"/>
        </w:rPr>
        <w:t>de barro? ¿O acaso entre las rocas al fondo del mar?</w:t>
      </w:r>
    </w:p>
    <w:p w:rsidR="00801018" w:rsidRPr="001A61AF" w:rsidRDefault="00801018" w:rsidP="000C6A78">
      <w:pPr>
        <w:spacing w:after="0" w:line="240" w:lineRule="auto"/>
        <w:rPr>
          <w:rFonts w:cstheme="minorHAnsi"/>
          <w:sz w:val="24"/>
          <w:szCs w:val="24"/>
        </w:rPr>
      </w:pPr>
    </w:p>
    <w:p w:rsidR="00801018" w:rsidRPr="001A61AF" w:rsidRDefault="00801018" w:rsidP="000C6A78">
      <w:pPr>
        <w:spacing w:after="0" w:line="240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noProof/>
          <w:sz w:val="24"/>
          <w:szCs w:val="24"/>
          <w:lang w:eastAsia="es-C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107315</wp:posOffset>
            </wp:positionV>
            <wp:extent cx="1573200" cy="2077200"/>
            <wp:effectExtent l="0" t="0" r="8255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200" cy="2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6A78" w:rsidRPr="001A61AF" w:rsidRDefault="000C6A78" w:rsidP="000C6A7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4"/>
          <w:szCs w:val="24"/>
        </w:rPr>
      </w:pPr>
    </w:p>
    <w:p w:rsidR="000C6A78" w:rsidRPr="001A61AF" w:rsidRDefault="000C6A78" w:rsidP="000C6A7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4"/>
          <w:szCs w:val="24"/>
        </w:rPr>
      </w:pPr>
      <w:r w:rsidRPr="001A61AF">
        <w:rPr>
          <w:rFonts w:cstheme="minorHAnsi"/>
          <w:b/>
          <w:sz w:val="24"/>
          <w:szCs w:val="24"/>
        </w:rPr>
        <w:t>El Rey Nutria</w:t>
      </w:r>
    </w:p>
    <w:p w:rsidR="000C6A78" w:rsidRPr="001A61AF" w:rsidRDefault="000C6A78" w:rsidP="000C6A78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Autor:</w:t>
      </w:r>
      <w:r w:rsidR="00801018" w:rsidRPr="001A61AF">
        <w:rPr>
          <w:rFonts w:cstheme="minorHAnsi"/>
          <w:sz w:val="24"/>
          <w:szCs w:val="24"/>
        </w:rPr>
        <w:t xml:space="preserve"> Jane Porter</w:t>
      </w:r>
    </w:p>
    <w:p w:rsidR="000C6A78" w:rsidRPr="001A61AF" w:rsidRDefault="000C6A78" w:rsidP="000C6A78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Nº de páginas: 32</w:t>
      </w:r>
    </w:p>
    <w:p w:rsidR="000C6A78" w:rsidRPr="001A61AF" w:rsidRDefault="000C6A78" w:rsidP="000C6A78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 xml:space="preserve">Formato: 26 x 26 cm </w:t>
      </w:r>
    </w:p>
    <w:p w:rsidR="000C6A78" w:rsidRPr="001A61AF" w:rsidRDefault="000C6A78" w:rsidP="000C6A78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Encuadernación: Tapa dura</w:t>
      </w:r>
    </w:p>
    <w:p w:rsidR="000C6A78" w:rsidRPr="001A61AF" w:rsidRDefault="000C6A78" w:rsidP="000C6A78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I.S.B.N.: 978-956-12-3408-6</w:t>
      </w:r>
    </w:p>
    <w:p w:rsidR="000C6A78" w:rsidRPr="001A61AF" w:rsidRDefault="000C6A78" w:rsidP="000C6A78">
      <w:pPr>
        <w:spacing w:after="0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Código interno: 20317</w:t>
      </w:r>
    </w:p>
    <w:p w:rsidR="00DB74F9" w:rsidRDefault="000C6A78" w:rsidP="001A61AF">
      <w:pPr>
        <w:spacing w:after="0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Precio:</w:t>
      </w:r>
      <w:r w:rsidR="00DB74F9" w:rsidRPr="001A61AF">
        <w:rPr>
          <w:rFonts w:cstheme="minorHAnsi"/>
          <w:sz w:val="24"/>
          <w:szCs w:val="24"/>
        </w:rPr>
        <w:t xml:space="preserve"> $8,395 +IVA</w:t>
      </w:r>
    </w:p>
    <w:p w:rsidR="001A61AF" w:rsidRPr="001A61AF" w:rsidRDefault="001A61AF" w:rsidP="001A61AF">
      <w:pPr>
        <w:spacing w:after="0"/>
        <w:rPr>
          <w:rFonts w:cstheme="minorHAnsi"/>
          <w:sz w:val="24"/>
          <w:szCs w:val="24"/>
        </w:rPr>
      </w:pPr>
    </w:p>
    <w:p w:rsidR="00397F23" w:rsidRPr="001A61AF" w:rsidRDefault="00397F23" w:rsidP="000C6A7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4"/>
          <w:szCs w:val="24"/>
        </w:rPr>
      </w:pPr>
    </w:p>
    <w:p w:rsidR="00DB74F9" w:rsidRPr="0097408F" w:rsidRDefault="00397F23" w:rsidP="0097408F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  <w:sz w:val="24"/>
          <w:szCs w:val="24"/>
        </w:rPr>
      </w:pPr>
      <w:r w:rsidRPr="001A61AF">
        <w:rPr>
          <w:rFonts w:cstheme="minorHAnsi"/>
          <w:color w:val="000000"/>
          <w:sz w:val="24"/>
          <w:szCs w:val="24"/>
        </w:rPr>
        <w:t>Cuando Nutria encuentra un</w:t>
      </w:r>
      <w:r w:rsidRPr="001A61AF">
        <w:rPr>
          <w:rFonts w:cstheme="minorHAnsi"/>
          <w:color w:val="000000"/>
          <w:sz w:val="24"/>
          <w:szCs w:val="24"/>
        </w:rPr>
        <w:t xml:space="preserve">a caja llena de ropa elegante y </w:t>
      </w:r>
      <w:r w:rsidR="0097408F">
        <w:rPr>
          <w:rFonts w:cstheme="minorHAnsi"/>
          <w:color w:val="000000"/>
          <w:sz w:val="24"/>
          <w:szCs w:val="24"/>
        </w:rPr>
        <w:t xml:space="preserve">una corona, decide </w:t>
      </w:r>
      <w:r w:rsidRPr="001A61AF">
        <w:rPr>
          <w:rFonts w:cstheme="minorHAnsi"/>
          <w:color w:val="000000"/>
          <w:sz w:val="24"/>
          <w:szCs w:val="24"/>
        </w:rPr>
        <w:t>autop</w:t>
      </w:r>
      <w:r w:rsidRPr="001A61AF">
        <w:rPr>
          <w:rFonts w:cstheme="minorHAnsi"/>
          <w:color w:val="000000"/>
          <w:sz w:val="24"/>
          <w:szCs w:val="24"/>
        </w:rPr>
        <w:t xml:space="preserve">roclamarse Rey Nutria. Exige un trono, un banquete, un Gran Desfile </w:t>
      </w:r>
      <w:r w:rsidRPr="001A61AF">
        <w:rPr>
          <w:rFonts w:cstheme="minorHAnsi"/>
          <w:color w:val="000000"/>
          <w:sz w:val="24"/>
          <w:szCs w:val="24"/>
        </w:rPr>
        <w:t>y un carruaje dorado</w:t>
      </w:r>
      <w:r w:rsidRPr="001A61AF">
        <w:rPr>
          <w:rFonts w:cstheme="minorHAnsi"/>
          <w:color w:val="000000"/>
          <w:sz w:val="24"/>
          <w:szCs w:val="24"/>
        </w:rPr>
        <w:t xml:space="preserve"> </w:t>
      </w:r>
      <w:r w:rsidRPr="001A61AF">
        <w:rPr>
          <w:rFonts w:cstheme="minorHAnsi"/>
          <w:color w:val="000000"/>
          <w:sz w:val="24"/>
          <w:szCs w:val="24"/>
        </w:rPr>
        <w:t>tirado por unicornios. ¿Acas</w:t>
      </w:r>
      <w:r w:rsidRPr="001A61AF">
        <w:rPr>
          <w:rFonts w:cstheme="minorHAnsi"/>
          <w:color w:val="000000"/>
          <w:sz w:val="24"/>
          <w:szCs w:val="24"/>
        </w:rPr>
        <w:t xml:space="preserve">o a Nutria se le han subido los </w:t>
      </w:r>
      <w:r w:rsidRPr="001A61AF">
        <w:rPr>
          <w:rFonts w:cstheme="minorHAnsi"/>
          <w:color w:val="000000"/>
          <w:sz w:val="24"/>
          <w:szCs w:val="24"/>
        </w:rPr>
        <w:t>humos a la cabeza?</w:t>
      </w:r>
    </w:p>
    <w:p w:rsidR="00DB74F9" w:rsidRPr="001A61AF" w:rsidRDefault="00DB74F9" w:rsidP="000C6A7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4"/>
          <w:szCs w:val="24"/>
        </w:rPr>
      </w:pPr>
    </w:p>
    <w:p w:rsidR="00DB74F9" w:rsidRPr="001A61AF" w:rsidRDefault="009D4D77" w:rsidP="000C6A7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4"/>
          <w:szCs w:val="24"/>
        </w:rPr>
      </w:pPr>
      <w:bookmarkStart w:id="0" w:name="_GoBack"/>
      <w:bookmarkEnd w:id="0"/>
      <w:r w:rsidRPr="001A61AF"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136525</wp:posOffset>
            </wp:positionV>
            <wp:extent cx="1800000" cy="2156400"/>
            <wp:effectExtent l="0" t="0" r="0" b="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215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4D77" w:rsidRPr="001A61AF" w:rsidRDefault="009D4D77" w:rsidP="000C6A7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4"/>
          <w:szCs w:val="24"/>
        </w:rPr>
      </w:pPr>
    </w:p>
    <w:p w:rsidR="000C6A78" w:rsidRPr="001A61AF" w:rsidRDefault="000C6A78" w:rsidP="000C6A78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sz w:val="24"/>
          <w:szCs w:val="24"/>
        </w:rPr>
      </w:pPr>
      <w:r w:rsidRPr="001A61AF">
        <w:rPr>
          <w:rFonts w:cstheme="minorHAnsi"/>
          <w:b/>
          <w:sz w:val="24"/>
          <w:szCs w:val="24"/>
        </w:rPr>
        <w:t>¡Yo no fui!</w:t>
      </w:r>
    </w:p>
    <w:p w:rsidR="000C6A78" w:rsidRPr="001A61AF" w:rsidRDefault="000C6A78" w:rsidP="000C6A78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Autor:</w:t>
      </w:r>
      <w:r w:rsidR="00801018" w:rsidRPr="001A61AF">
        <w:rPr>
          <w:rFonts w:cstheme="minorHAnsi"/>
          <w:sz w:val="24"/>
          <w:szCs w:val="24"/>
        </w:rPr>
        <w:t xml:space="preserve"> Paula Vásquez</w:t>
      </w:r>
    </w:p>
    <w:p w:rsidR="000C6A78" w:rsidRPr="001A61AF" w:rsidRDefault="000C6A78" w:rsidP="000C6A78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Nº de páginas: 32</w:t>
      </w:r>
    </w:p>
    <w:p w:rsidR="000C6A78" w:rsidRPr="001A61AF" w:rsidRDefault="000C6A78" w:rsidP="000C6A78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Formato: 24 x 24 cm; tapa dura</w:t>
      </w:r>
    </w:p>
    <w:p w:rsidR="000C6A78" w:rsidRPr="001A61AF" w:rsidRDefault="000C6A78" w:rsidP="000C6A78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I.S.B.N.: 978-956-12- 3399-7</w:t>
      </w:r>
    </w:p>
    <w:p w:rsidR="000C6A78" w:rsidRPr="001A61AF" w:rsidRDefault="000C6A78" w:rsidP="000C6A78">
      <w:pPr>
        <w:spacing w:after="0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Código interno: 20315</w:t>
      </w:r>
    </w:p>
    <w:p w:rsidR="000C6A78" w:rsidRPr="001A61AF" w:rsidRDefault="000C6A78" w:rsidP="000C6A78">
      <w:pPr>
        <w:spacing w:after="0"/>
        <w:rPr>
          <w:rFonts w:cstheme="minorHAnsi"/>
          <w:sz w:val="24"/>
          <w:szCs w:val="24"/>
        </w:rPr>
      </w:pPr>
      <w:r w:rsidRPr="001A61AF">
        <w:rPr>
          <w:rFonts w:cstheme="minorHAnsi"/>
          <w:sz w:val="24"/>
          <w:szCs w:val="24"/>
        </w:rPr>
        <w:t>Precio:</w:t>
      </w:r>
      <w:r w:rsidR="00DB74F9" w:rsidRPr="001A61AF">
        <w:rPr>
          <w:rFonts w:cstheme="minorHAnsi"/>
          <w:sz w:val="24"/>
          <w:szCs w:val="24"/>
        </w:rPr>
        <w:t xml:space="preserve"> $8395 +IVA</w:t>
      </w:r>
    </w:p>
    <w:p w:rsidR="00DB74F9" w:rsidRPr="001A61AF" w:rsidRDefault="00DB74F9" w:rsidP="000C6A78">
      <w:pPr>
        <w:spacing w:after="0"/>
        <w:rPr>
          <w:rFonts w:cstheme="minorHAnsi"/>
          <w:sz w:val="24"/>
          <w:szCs w:val="24"/>
        </w:rPr>
      </w:pPr>
    </w:p>
    <w:p w:rsidR="00DB74F9" w:rsidRPr="001A61AF" w:rsidRDefault="00DB74F9" w:rsidP="000C6A78">
      <w:pPr>
        <w:spacing w:after="0"/>
        <w:rPr>
          <w:rFonts w:cstheme="minorHAnsi"/>
          <w:sz w:val="24"/>
          <w:szCs w:val="24"/>
        </w:rPr>
      </w:pPr>
    </w:p>
    <w:p w:rsidR="00801018" w:rsidRPr="001A61AF" w:rsidRDefault="00801018" w:rsidP="000C6A78">
      <w:pPr>
        <w:spacing w:after="0"/>
        <w:rPr>
          <w:rFonts w:cstheme="minorHAnsi"/>
          <w:sz w:val="24"/>
          <w:szCs w:val="24"/>
        </w:rPr>
      </w:pPr>
    </w:p>
    <w:p w:rsidR="00801018" w:rsidRPr="001A61AF" w:rsidRDefault="00801018" w:rsidP="000C6A78">
      <w:pPr>
        <w:spacing w:after="0"/>
        <w:rPr>
          <w:rFonts w:cstheme="minorHAnsi"/>
          <w:sz w:val="24"/>
          <w:szCs w:val="24"/>
        </w:rPr>
      </w:pPr>
    </w:p>
    <w:p w:rsidR="00801018" w:rsidRPr="001A61AF" w:rsidRDefault="00801018" w:rsidP="000C6A78">
      <w:pPr>
        <w:spacing w:after="0"/>
        <w:rPr>
          <w:rFonts w:cstheme="minorHAnsi"/>
          <w:color w:val="000000" w:themeColor="text1"/>
          <w:sz w:val="24"/>
          <w:szCs w:val="24"/>
        </w:rPr>
      </w:pPr>
    </w:p>
    <w:p w:rsidR="00397F23" w:rsidRPr="001A61AF" w:rsidRDefault="00397F23" w:rsidP="00397F23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 w:themeColor="text1"/>
          <w:sz w:val="24"/>
          <w:szCs w:val="24"/>
        </w:rPr>
      </w:pPr>
      <w:r w:rsidRPr="001A61AF">
        <w:rPr>
          <w:rFonts w:cstheme="minorHAnsi"/>
          <w:color w:val="000000" w:themeColor="text1"/>
          <w:sz w:val="24"/>
          <w:szCs w:val="24"/>
        </w:rPr>
        <w:t>El señor Conejo ha perdido s</w:t>
      </w:r>
      <w:r w:rsidRPr="001A61AF">
        <w:rPr>
          <w:rFonts w:cstheme="minorHAnsi"/>
          <w:color w:val="000000" w:themeColor="text1"/>
          <w:sz w:val="24"/>
          <w:szCs w:val="24"/>
        </w:rPr>
        <w:t xml:space="preserve">us anteojos y deberá investigar </w:t>
      </w:r>
      <w:r w:rsidRPr="001A61AF">
        <w:rPr>
          <w:rFonts w:cstheme="minorHAnsi"/>
          <w:color w:val="000000" w:themeColor="text1"/>
          <w:sz w:val="24"/>
          <w:szCs w:val="24"/>
        </w:rPr>
        <w:t>todas las pistas hasta encon</w:t>
      </w:r>
      <w:r w:rsidRPr="001A61AF">
        <w:rPr>
          <w:rFonts w:cstheme="minorHAnsi"/>
          <w:color w:val="000000" w:themeColor="text1"/>
          <w:sz w:val="24"/>
          <w:szCs w:val="24"/>
        </w:rPr>
        <w:t xml:space="preserve">trarlos. ¿Pero qué pasa si cada </w:t>
      </w:r>
      <w:r w:rsidRPr="001A61AF">
        <w:rPr>
          <w:rFonts w:cstheme="minorHAnsi"/>
          <w:color w:val="000000" w:themeColor="text1"/>
          <w:sz w:val="24"/>
          <w:szCs w:val="24"/>
        </w:rPr>
        <w:t>sospechoso tiene una coartada?</w:t>
      </w:r>
    </w:p>
    <w:p w:rsidR="00397F23" w:rsidRDefault="00397F23" w:rsidP="00397F2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:rsidR="00801018" w:rsidRPr="00397F23" w:rsidRDefault="00801018" w:rsidP="00397F2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</w:p>
    <w:sectPr w:rsidR="00801018" w:rsidRPr="00397F2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Pro-Semi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2F04"/>
    <w:rsid w:val="000C6A78"/>
    <w:rsid w:val="000D14E3"/>
    <w:rsid w:val="001A1CB7"/>
    <w:rsid w:val="001A61AF"/>
    <w:rsid w:val="00397F23"/>
    <w:rsid w:val="00801018"/>
    <w:rsid w:val="0097408F"/>
    <w:rsid w:val="009D4D77"/>
    <w:rsid w:val="00A532F2"/>
    <w:rsid w:val="00B12F04"/>
    <w:rsid w:val="00BB769B"/>
    <w:rsid w:val="00DB74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E17CA3"/>
  <w15:chartTrackingRefBased/>
  <w15:docId w15:val="{2EA41055-2AD2-4557-87DD-8ADBAB583B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0C6A78"/>
    <w:pPr>
      <w:spacing w:after="0" w:line="240" w:lineRule="auto"/>
    </w:pPr>
    <w:rPr>
      <w:rFonts w:eastAsiaTheme="minorEastAsia"/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</TotalTime>
  <Pages>2</Pages>
  <Words>192</Words>
  <Characters>1056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 María Isla</dc:creator>
  <cp:keywords/>
  <dc:description/>
  <cp:lastModifiedBy>Ana María Isla</cp:lastModifiedBy>
  <cp:revision>6</cp:revision>
  <cp:lastPrinted>2019-11-21T21:43:00Z</cp:lastPrinted>
  <dcterms:created xsi:type="dcterms:W3CDTF">2019-11-21T17:32:00Z</dcterms:created>
  <dcterms:modified xsi:type="dcterms:W3CDTF">2019-11-21T21:52:00Z</dcterms:modified>
</cp:coreProperties>
</file>